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6B" w:rsidRDefault="00D56F6B" w:rsidP="00D56F6B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  <w:lang w:eastAsia="zh-HK"/>
        </w:rPr>
      </w:pPr>
      <w:r w:rsidRPr="00A14F6A"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Microsoft JhengHei" w:eastAsia="Microsoft JhengHei" w:hAnsi="Microsoft JhengHei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Microsoft JhengHei" w:eastAsia="Microsoft JhengHei" w:hAnsi="Microsoft JhengHei" w:hint="eastAsia"/>
          <w:b/>
          <w:color w:val="002060"/>
          <w:sz w:val="28"/>
          <w:szCs w:val="28"/>
          <w:lang w:eastAsia="zh-HK"/>
        </w:rPr>
        <w:t>系列</w:t>
      </w:r>
    </w:p>
    <w:p w:rsidR="00D56F6B" w:rsidRPr="00A14F6A" w:rsidRDefault="00D56F6B" w:rsidP="00D56F6B">
      <w:pPr>
        <w:jc w:val="center"/>
        <w:rPr>
          <w:rFonts w:ascii="Microsoft JhengHei" w:eastAsia="Microsoft JhengHei" w:hAnsi="Microsoft JhengHei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0E71C7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「</w:t>
      </w:r>
      <w:r w:rsidR="00835495" w:rsidRPr="00835495">
        <w:rPr>
          <w:rFonts w:ascii="Microsoft JhengHei" w:eastAsia="Microsoft JhengHei" w:hAnsi="Microsoft JhengHei" w:cstheme="majorBidi" w:hint="eastAsia"/>
          <w:b/>
          <w:color w:val="002060"/>
          <w:sz w:val="28"/>
          <w:szCs w:val="28"/>
          <w:lang w:eastAsia="zh-HK"/>
        </w:rPr>
        <w:t>網絡購物安全</w:t>
      </w:r>
      <w:r w:rsidRPr="00A14F6A">
        <w:rPr>
          <w:rFonts w:ascii="Microsoft JhengHei" w:eastAsia="Microsoft JhengHei" w:hAnsi="Microsoft JhengHei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D56F6B" w:rsidRDefault="00D56F6B" w:rsidP="00D56F6B">
      <w:pPr>
        <w:pStyle w:val="Heading1"/>
        <w:snapToGrid w:val="0"/>
        <w:spacing w:before="0" w:after="0" w:line="240" w:lineRule="auto"/>
        <w:jc w:val="center"/>
        <w:rPr>
          <w:rFonts w:ascii="Microsoft JhengHei" w:eastAsia="Microsoft JhengHei" w:hAnsi="Microsoft JhengHei"/>
          <w:color w:val="002060"/>
          <w:sz w:val="28"/>
          <w:szCs w:val="28"/>
          <w:lang w:eastAsia="zh-HK"/>
        </w:rPr>
      </w:pPr>
      <w:r>
        <w:rPr>
          <w:rFonts w:ascii="Microsoft JhengHei" w:eastAsia="Microsoft JhengHei" w:hAnsi="Microsoft JhengHei" w:hint="eastAsia"/>
          <w:color w:val="002060"/>
          <w:sz w:val="28"/>
          <w:szCs w:val="28"/>
          <w:lang w:eastAsia="zh-HK"/>
        </w:rPr>
        <w:t>文字稿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今天我們來討論一下網絡購物安全問題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在開始討論之前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我們不妨先來看一個故事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小玲很喜歡購物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由於網絡上的商品種類繁多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相比起去實體店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小玲更喜歡網上購物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有一天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小玲發現了一間代購店鋪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其中一件貨品的價格比其他類近款式的貨品便宜得多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小玲為求省錢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便以低價買下一個手提包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居然便宜這麼多？！更是售完即止？！買！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您好，請問有甚麼可以幫到您？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我想要那一個手提包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本店誠意為您代購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本店只支持以直接轉帳的形式付款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轉帳後本店會盡快為您發貨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請直接轉帳至</w:t>
      </w:r>
      <w:r>
        <w:rPr>
          <w:rFonts w:hint="eastAsia"/>
          <w:lang w:eastAsia="zh-HK"/>
        </w:rPr>
        <w:t>12345678</w:t>
      </w:r>
      <w:r>
        <w:rPr>
          <w:rFonts w:hint="eastAsia"/>
          <w:lang w:eastAsia="zh-HK"/>
        </w:rPr>
        <w:t>帳戶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已經轉帳了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麻煩你這幾天盡快發貨</w:t>
      </w:r>
    </w:p>
    <w:p w:rsidR="00835495" w:rsidRDefault="00835495" w:rsidP="00835495">
      <w:pPr>
        <w:rPr>
          <w:rFonts w:hint="eastAsia"/>
        </w:rPr>
      </w:pPr>
      <w:r>
        <w:rPr>
          <w:rFonts w:hint="eastAsia"/>
          <w:lang w:eastAsia="zh-HK"/>
        </w:rPr>
        <w:t>沒有問題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小玲諮詢了賣家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而賣家回覆說只接受以直接轉帳形式付款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小玲出於對賣家的信任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於是便直接把款項轉帳了給賣家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她十分期待新手提包的到來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但是小玲等了好幾天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仍遲遲未收到賣家消息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小玲想發訊息提醒賣家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卻發現自己已被賣家封鎖了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請問發貨了嗎？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您好？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在嗎？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Hi</w:t>
      </w:r>
      <w:r>
        <w:rPr>
          <w:rFonts w:hint="eastAsia"/>
          <w:lang w:eastAsia="zh-HK"/>
        </w:rPr>
        <w:t>？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小玲趕緊打電話給賣家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卻發現電話原來是沒有用戶登記的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您所撥打的電話號碼未有用戶登記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請核對後再撥打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小玲向該購物網站的客戶服務中心求助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並向職員講述了自己的遭遇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希望能討回被騙走的錢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但職員也表示無能為力</w:t>
      </w:r>
    </w:p>
    <w:p w:rsidR="00835495" w:rsidRDefault="00835495" w:rsidP="00835495">
      <w:pPr>
        <w:rPr>
          <w:rFonts w:hint="eastAsia"/>
        </w:rPr>
      </w:pPr>
      <w:r>
        <w:rPr>
          <w:rFonts w:hint="eastAsia"/>
          <w:lang w:eastAsia="zh-HK"/>
        </w:rPr>
        <w:t>很抱歉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您不是在本平台上進行交易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我們無法為您追回款項</w:t>
      </w:r>
      <w:r>
        <w:rPr>
          <w:rFonts w:hint="eastAsia"/>
        </w:rPr>
        <w:t xml:space="preserve"> </w:t>
      </w:r>
    </w:p>
    <w:p w:rsidR="00835495" w:rsidRDefault="00835495" w:rsidP="00835495">
      <w:pPr>
        <w:rPr>
          <w:lang w:eastAsia="zh-HK"/>
        </w:rPr>
      </w:pPr>
      <w:r>
        <w:rPr>
          <w:rFonts w:hint="eastAsia"/>
          <w:lang w:eastAsia="zh-HK"/>
        </w:rPr>
        <w:t>故事的最後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小玲用盡方法也無法取回她付出的金錢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她十分後悔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相信不少人都曾經歷小玲的遭遇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在網上購物時不小心受騙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蒙受金錢或其他損失</w:t>
      </w:r>
    </w:p>
    <w:p w:rsidR="00835495" w:rsidRDefault="00835495" w:rsidP="00835495">
      <w:pPr>
        <w:rPr>
          <w:lang w:eastAsia="zh-HK"/>
        </w:rPr>
      </w:pPr>
      <w:r>
        <w:rPr>
          <w:rFonts w:hint="eastAsia"/>
          <w:lang w:eastAsia="zh-HK"/>
        </w:rPr>
        <w:t>以下會介紹網上購物的四個安全隱患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分別為</w:t>
      </w:r>
      <w:r>
        <w:rPr>
          <w:rFonts w:ascii="Cambria Math" w:hAnsi="Cambria Math" w:cs="Cambria Math"/>
          <w:lang w:eastAsia="zh-HK"/>
        </w:rPr>
        <w:t>⋯⋯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金錢損失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賣家可能要求買家私下轉帳或在平台上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在未收到貨品的情況下確認收貨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如果脫離了購物平台保護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有機會無法取回已付出的款項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造成金錢損失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個人私隱洩露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賣家可能利用寄件或其他理由向買家索取個人資料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例如身份證號碼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銀行帳戶密碼等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而買家提供的個人資料可能被不法分子利用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電腦病毒</w:t>
      </w:r>
    </w:p>
    <w:p w:rsidR="00835495" w:rsidRDefault="00835495" w:rsidP="00835495">
      <w:pPr>
        <w:rPr>
          <w:rFonts w:hint="eastAsia"/>
        </w:rPr>
      </w:pPr>
      <w:r>
        <w:rPr>
          <w:rFonts w:hint="eastAsia"/>
          <w:lang w:eastAsia="zh-HK"/>
        </w:rPr>
        <w:t>網絡上遍布帶有木馬病毒或者釣魚網站的高仿網址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誤入會令該電腦自動植入木馬病毒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被不法分子控制和索取電腦信息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騷擾</w:t>
      </w:r>
    </w:p>
    <w:p w:rsidR="00835495" w:rsidRDefault="00835495" w:rsidP="00835495">
      <w:r>
        <w:rPr>
          <w:rFonts w:hint="eastAsia"/>
          <w:lang w:eastAsia="zh-HK"/>
        </w:rPr>
        <w:t>買家在收到快遞後沒有將快遞單據撕走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留下個人電話號碼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有可能收到不知名人士的電話騷擾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大家看到這裡不用太恐慌</w:t>
      </w:r>
      <w:r>
        <w:rPr>
          <w:rFonts w:hint="eastAsia"/>
        </w:rPr>
        <w:t xml:space="preserve"> </w:t>
      </w:r>
    </w:p>
    <w:p w:rsidR="00835495" w:rsidRDefault="00835495" w:rsidP="00835495">
      <w:pPr>
        <w:rPr>
          <w:rFonts w:hint="eastAsia"/>
        </w:rPr>
      </w:pPr>
      <w:r>
        <w:rPr>
          <w:rFonts w:hint="eastAsia"/>
          <w:lang w:eastAsia="zh-HK"/>
        </w:rPr>
        <w:t>接下來會為大家介紹網上購物的注意事項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網上購物注意事項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慎選購物網站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避免誤入高仿購物網站的釣魚網站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選擇有信譽和合法註冊經營的安全購物網站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網購商品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切勿貪小便宜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選擇官方認證渠道或到旗艦店購買商品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細閱商品價格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原產地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做工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以及其他注意事項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交易時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通過第三方平台進行交易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切勿私下轉帳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避免失去第三方平台保護</w:t>
      </w:r>
    </w:p>
    <w:p w:rsidR="00835495" w:rsidRDefault="00835495" w:rsidP="00835495">
      <w:pPr>
        <w:rPr>
          <w:rFonts w:hint="eastAsia"/>
        </w:rPr>
      </w:pPr>
      <w:r>
        <w:rPr>
          <w:rFonts w:hint="eastAsia"/>
          <w:lang w:eastAsia="zh-HK"/>
        </w:rPr>
        <w:t>保留與賣家的聊天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訂單</w:t>
      </w:r>
      <w:r>
        <w:rPr>
          <w:rFonts w:hint="eastAsia"/>
          <w:lang w:eastAsia="zh-HK"/>
        </w:rPr>
        <w:t>、</w:t>
      </w:r>
      <w:r>
        <w:rPr>
          <w:rFonts w:hint="eastAsia"/>
          <w:lang w:eastAsia="zh-HK"/>
        </w:rPr>
        <w:t>手機短訊等記錄</w:t>
      </w:r>
      <w:r>
        <w:rPr>
          <w:rFonts w:hint="eastAsia"/>
        </w:rPr>
        <w:t xml:space="preserve"> </w:t>
      </w:r>
      <w:r>
        <w:rPr>
          <w:rFonts w:hint="eastAsia"/>
          <w:lang w:eastAsia="zh-HK"/>
        </w:rPr>
        <w:t>以便在出現糾紛時作為依據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收貨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堅持貨到付款或收貨後檢查完畢再確認收貨</w:t>
      </w:r>
    </w:p>
    <w:p w:rsid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收貨後將快遞單據撕走或塗黑</w:t>
      </w:r>
      <w:r w:rsidR="003F6F08">
        <w:rPr>
          <w:rFonts w:hint="eastAsia"/>
        </w:rPr>
        <w:t xml:space="preserve"> </w:t>
      </w:r>
      <w:r>
        <w:rPr>
          <w:rFonts w:hint="eastAsia"/>
          <w:lang w:eastAsia="zh-HK"/>
        </w:rPr>
        <w:t>避免留下個人資料</w:t>
      </w:r>
    </w:p>
    <w:p w:rsidR="003F6F08" w:rsidRDefault="00835495" w:rsidP="00835495">
      <w:pPr>
        <w:rPr>
          <w:rFonts w:hint="eastAsia"/>
        </w:rPr>
      </w:pPr>
      <w:r>
        <w:rPr>
          <w:rFonts w:hint="eastAsia"/>
          <w:lang w:eastAsia="zh-HK"/>
        </w:rPr>
        <w:t>大家在網上購物都需要十分謹慎</w:t>
      </w:r>
      <w:r w:rsidR="003F6F08">
        <w:rPr>
          <w:rFonts w:hint="eastAsia"/>
        </w:rPr>
        <w:t xml:space="preserve"> </w:t>
      </w:r>
      <w:r>
        <w:rPr>
          <w:rFonts w:hint="eastAsia"/>
          <w:lang w:eastAsia="zh-HK"/>
        </w:rPr>
        <w:t>以免受騙</w:t>
      </w:r>
      <w:r w:rsidR="003F6F08">
        <w:rPr>
          <w:rFonts w:hint="eastAsia"/>
        </w:rPr>
        <w:t xml:space="preserve"> </w:t>
      </w:r>
      <w:r>
        <w:rPr>
          <w:rFonts w:hint="eastAsia"/>
          <w:lang w:eastAsia="zh-HK"/>
        </w:rPr>
        <w:t>若然受騙也要向他人求助</w:t>
      </w:r>
      <w:r w:rsidR="003F6F08">
        <w:rPr>
          <w:rFonts w:hint="eastAsia"/>
        </w:rPr>
        <w:t xml:space="preserve"> </w:t>
      </w:r>
      <w:r>
        <w:rPr>
          <w:rFonts w:hint="eastAsia"/>
          <w:lang w:eastAsia="zh-HK"/>
        </w:rPr>
        <w:t>透過正當合理的手法維護權益</w:t>
      </w:r>
    </w:p>
    <w:p w:rsidR="003F6F08" w:rsidRDefault="00835495" w:rsidP="00835495">
      <w:pPr>
        <w:rPr>
          <w:rFonts w:hint="eastAsia"/>
        </w:rPr>
      </w:pPr>
      <w:r>
        <w:rPr>
          <w:rFonts w:hint="eastAsia"/>
          <w:lang w:eastAsia="zh-HK"/>
        </w:rPr>
        <w:t>網絡世界並非法外之地</w:t>
      </w:r>
      <w:r w:rsidR="003F6F08">
        <w:rPr>
          <w:rFonts w:hint="eastAsia"/>
        </w:rPr>
        <w:t xml:space="preserve"> </w:t>
      </w:r>
      <w:r>
        <w:rPr>
          <w:rFonts w:hint="eastAsia"/>
          <w:lang w:eastAsia="zh-HK"/>
        </w:rPr>
        <w:t>大家都要學會避免受騙</w:t>
      </w:r>
      <w:r w:rsidR="003F6F08">
        <w:rPr>
          <w:rFonts w:hint="eastAsia"/>
        </w:rPr>
        <w:t xml:space="preserve"> </w:t>
      </w:r>
      <w:r>
        <w:rPr>
          <w:rFonts w:hint="eastAsia"/>
          <w:lang w:eastAsia="zh-HK"/>
        </w:rPr>
        <w:t>保障自己的權益</w:t>
      </w:r>
    </w:p>
    <w:p w:rsidR="00835495" w:rsidRPr="00835495" w:rsidRDefault="00835495" w:rsidP="00835495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以上便是關於網上購物安全的全部內容</w:t>
      </w:r>
      <w:r w:rsidR="003F6F08">
        <w:rPr>
          <w:rFonts w:hint="eastAsia"/>
        </w:rPr>
        <w:t xml:space="preserve"> </w:t>
      </w:r>
      <w:r>
        <w:rPr>
          <w:rFonts w:hint="eastAsia"/>
          <w:lang w:eastAsia="zh-HK"/>
        </w:rPr>
        <w:t>希望能幫助您對網上購物安全有更深入的理解</w:t>
      </w:r>
      <w:r w:rsidR="003F6F08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  <w:lang w:eastAsia="zh-HK"/>
        </w:rPr>
        <w:t>感謝您的收看</w:t>
      </w:r>
    </w:p>
    <w:sectPr w:rsidR="00835495" w:rsidRPr="008354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31" w:rsidRDefault="00A47031" w:rsidP="00E222D5">
      <w:r>
        <w:separator/>
      </w:r>
    </w:p>
  </w:endnote>
  <w:endnote w:type="continuationSeparator" w:id="0">
    <w:p w:rsidR="00A47031" w:rsidRDefault="00A47031" w:rsidP="00E2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31" w:rsidRDefault="00A47031" w:rsidP="00E222D5">
      <w:r>
        <w:separator/>
      </w:r>
    </w:p>
  </w:footnote>
  <w:footnote w:type="continuationSeparator" w:id="0">
    <w:p w:rsidR="00A47031" w:rsidRDefault="00A47031" w:rsidP="00E22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6B"/>
    <w:rsid w:val="00052607"/>
    <w:rsid w:val="0031162D"/>
    <w:rsid w:val="003F6F08"/>
    <w:rsid w:val="0065722B"/>
    <w:rsid w:val="00686300"/>
    <w:rsid w:val="007F3D43"/>
    <w:rsid w:val="008337EB"/>
    <w:rsid w:val="00835495"/>
    <w:rsid w:val="00896E86"/>
    <w:rsid w:val="008C7674"/>
    <w:rsid w:val="008F08A5"/>
    <w:rsid w:val="0093380E"/>
    <w:rsid w:val="00A47031"/>
    <w:rsid w:val="00B61767"/>
    <w:rsid w:val="00D56F6B"/>
    <w:rsid w:val="00E17A71"/>
    <w:rsid w:val="00E222D5"/>
    <w:rsid w:val="00E45A9C"/>
    <w:rsid w:val="00E8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C2FA4"/>
  <w15:chartTrackingRefBased/>
  <w15:docId w15:val="{9540543E-0750-4AB6-813C-B87305B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F6B"/>
    <w:pPr>
      <w:widowControl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F6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cription-time-part">
    <w:name w:val="transcription-time-part"/>
    <w:basedOn w:val="DefaultParagraphFont"/>
    <w:rsid w:val="00D56F6B"/>
  </w:style>
  <w:style w:type="character" w:customStyle="1" w:styleId="Heading1Char">
    <w:name w:val="Heading 1 Char"/>
    <w:basedOn w:val="DefaultParagraphFont"/>
    <w:link w:val="Heading1"/>
    <w:uiPriority w:val="9"/>
    <w:rsid w:val="00D56F6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22D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2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22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CHAN, Ho-kong</cp:lastModifiedBy>
  <cp:revision>3</cp:revision>
  <dcterms:created xsi:type="dcterms:W3CDTF">2023-12-21T05:57:00Z</dcterms:created>
  <dcterms:modified xsi:type="dcterms:W3CDTF">2023-12-21T06:07:00Z</dcterms:modified>
</cp:coreProperties>
</file>